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3628" w:dyaOrig="1785">
          <v:rect xmlns:o="urn:schemas-microsoft-com:office:office" xmlns:v="urn:schemas-microsoft-com:vml" id="rectole0000000000" style="width:181.400000pt;height:89.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auto"/>
          <w:spacing w:val="0"/>
          <w:position w:val="0"/>
          <w:sz w:val="24"/>
          <w:shd w:fill="auto" w:val="clear"/>
        </w:rPr>
        <w:t xml:space="preserve">                           </w:t>
      </w:r>
      <w:r>
        <w:object w:dxaOrig="2563" w:dyaOrig="2393">
          <v:rect xmlns:o="urn:schemas-microsoft-com:office:office" xmlns:v="urn:schemas-microsoft-com:vml" id="rectole0000000001" style="width:128.150000pt;height:119.6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10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ANGERS, le mercredi 26 avril 2017.</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Copperplate Gothic Bold" w:hAnsi="Copperplate Gothic Bold" w:cs="Copperplate Gothic Bold" w:eastAsia="Copperplate Gothic Bold"/>
          <w:color w:val="auto"/>
          <w:spacing w:val="0"/>
          <w:position w:val="0"/>
          <w:sz w:val="36"/>
          <w:shd w:fill="auto" w:val="clear"/>
        </w:rPr>
      </w:pPr>
      <w:r>
        <w:rPr>
          <w:rFonts w:ascii="Copperplate Gothic Bold" w:hAnsi="Copperplate Gothic Bold" w:cs="Copperplate Gothic Bold" w:eastAsia="Copperplate Gothic Bold"/>
          <w:color w:val="auto"/>
          <w:spacing w:val="0"/>
          <w:position w:val="0"/>
          <w:sz w:val="36"/>
          <w:shd w:fill="auto" w:val="clear"/>
        </w:rPr>
        <w:t xml:space="preserve">Communiqué</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factrices et les facteurs des sites de Beaufort en Vallée, Longué, Vernantes et Vihiers se sont réunis ce jour Mardi 25 Avril 2017, afin de se coordonner pour combattre le projet néfaste de réorganisation de leurs services proposé par la direction de La Poste de Saumur.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D’après cette même direction, ce projet de réorganisation est directement calqué sur les mesures validées par l’accord national à la distribution. Accord, qui selon La Poste devrait mettre fin à la souffrance au travail et sur lequel CGT et SUD ont fait valoir leur droit d’opposition.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factrices et facteurs réunis, considèrent que ce projet ne va pas dans l’amélioration de leurs conditions de travail. En effet, les suppressions de tournées, la mise en place de durées hebdomadaires de travail différentes afin de s’adapter au plus près des trafics prévus, </w:t>
      </w:r>
      <w:r>
        <w:rPr>
          <w:rFonts w:ascii="Times New Roman" w:hAnsi="Times New Roman" w:cs="Times New Roman" w:eastAsia="Times New Roman"/>
          <w:color w:val="000000"/>
          <w:spacing w:val="0"/>
          <w:position w:val="0"/>
          <w:sz w:val="24"/>
          <w:shd w:fill="auto" w:val="clear"/>
        </w:rPr>
        <w:t xml:space="preserve">suppriment de l’emploi</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 prises de services retardées de 30 minutes </w:t>
      </w:r>
      <w:r>
        <w:rPr>
          <w:rFonts w:ascii="Times New Roman" w:hAnsi="Times New Roman" w:cs="Times New Roman" w:eastAsia="Times New Roman"/>
          <w:color w:val="000000"/>
          <w:spacing w:val="0"/>
          <w:position w:val="0"/>
          <w:sz w:val="24"/>
          <w:shd w:fill="auto" w:val="clear"/>
        </w:rPr>
        <w:t xml:space="preserve">(et donc des fins de services décalées d’au moins autant),</w:t>
      </w:r>
      <w:r>
        <w:rPr>
          <w:rFonts w:ascii="Times New Roman" w:hAnsi="Times New Roman" w:cs="Times New Roman" w:eastAsia="Times New Roman"/>
          <w:color w:val="auto"/>
          <w:spacing w:val="0"/>
          <w:position w:val="0"/>
          <w:sz w:val="24"/>
          <w:shd w:fill="auto" w:val="clear"/>
        </w:rPr>
        <w:t xml:space="preserve"> et la confirmation de la pause méridienne, ne font que détériorer les conditions de travail</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Cela </w:t>
      </w:r>
      <w:r>
        <w:rPr>
          <w:rFonts w:ascii="Times New Roman" w:hAnsi="Times New Roman" w:cs="Times New Roman" w:eastAsia="Times New Roman"/>
          <w:color w:val="auto"/>
          <w:spacing w:val="0"/>
          <w:position w:val="0"/>
          <w:sz w:val="24"/>
          <w:shd w:fill="auto" w:val="clear"/>
        </w:rPr>
        <w:t xml:space="preserve">ne répond en rien aux attentes des factrices et des facteurs.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l’absence d’écoute et de l’ouverture de réelles négociations permettant d’aboutir sur un accord qui prenne en considération les demandes des agents, les factrices et les facteurs des sites de Beaufort en Vallée, Longué, Vernantes et Vihiers, décident de se mettre en grève à compter du </w:t>
      </w:r>
      <w:r>
        <w:rPr>
          <w:rFonts w:ascii="Times New Roman" w:hAnsi="Times New Roman" w:cs="Times New Roman" w:eastAsia="Times New Roman"/>
          <w:b/>
          <w:color w:val="000000"/>
          <w:spacing w:val="0"/>
          <w:position w:val="0"/>
          <w:sz w:val="32"/>
          <w:shd w:fill="auto" w:val="clear"/>
        </w:rPr>
        <w:t xml:space="preserve">Mercredi 3 Mai 2017</w:t>
      </w:r>
      <w:r>
        <w:rPr>
          <w:rFonts w:ascii="Times New Roman" w:hAnsi="Times New Roman" w:cs="Times New Roman" w:eastAsia="Times New Roman"/>
          <w:color w:val="auto"/>
          <w:spacing w:val="0"/>
          <w:position w:val="0"/>
          <w:sz w:val="24"/>
          <w:shd w:fill="auto" w:val="clear"/>
        </w:rPr>
        <w:t xml:space="preserve">, pour une durée indéterminée.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Nous mettons en garde sur le fait que ce mouvement aura un impact sur la distribution des plis électoraux du second tour de l’élection présidentielle.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Contact SUD PTT : Rémi GATINEAU : 06 47 79 11 23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Contact CGT FAPT 49 : Benoît VASSEL : 06 07 67 73 38</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